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7B" w:rsidRPr="00557D7B" w:rsidRDefault="00557D7B" w:rsidP="00557D7B">
      <w:pPr>
        <w:autoSpaceDE w:val="0"/>
        <w:autoSpaceDN w:val="0"/>
        <w:adjustRightInd w:val="0"/>
        <w:spacing w:after="0" w:line="240" w:lineRule="auto"/>
        <w:jc w:val="center"/>
        <w:rPr>
          <w:rFonts w:cs="AkzidenzGroteskBE-Bold"/>
          <w:b/>
          <w:bCs/>
          <w:u w:val="single"/>
        </w:rPr>
      </w:pPr>
      <w:r>
        <w:rPr>
          <w:rFonts w:cs="AkzidenzGroteskBE-Bold"/>
          <w:b/>
          <w:bCs/>
          <w:u w:val="single"/>
        </w:rPr>
        <w:t xml:space="preserve">Module E Session 1 Exercise 5 - </w:t>
      </w:r>
      <w:r w:rsidRPr="00557D7B">
        <w:rPr>
          <w:rFonts w:cs="AkzidenzGroteskBE-Bold"/>
          <w:b/>
          <w:bCs/>
          <w:u w:val="single"/>
        </w:rPr>
        <w:t>Sample Informed Consent/Ass</w:t>
      </w:r>
      <w:r w:rsidRPr="00557D7B">
        <w:rPr>
          <w:rFonts w:cs="AkzidenzGroteskBE-Bold"/>
          <w:b/>
          <w:bCs/>
          <w:u w:val="single"/>
        </w:rPr>
        <w:t>ent and</w:t>
      </w:r>
      <w:r w:rsidRPr="00557D7B">
        <w:rPr>
          <w:rFonts w:cs="AkzidenzGroteskBE-Bold"/>
          <w:b/>
          <w:bCs/>
          <w:u w:val="single"/>
        </w:rPr>
        <w:t xml:space="preserve"> </w:t>
      </w:r>
      <w:r w:rsidRPr="00557D7B">
        <w:rPr>
          <w:rFonts w:cs="AkzidenzGroteskBE-Bold"/>
          <w:b/>
          <w:bCs/>
          <w:u w:val="single"/>
        </w:rPr>
        <w:t>Client Rights Statement</w:t>
      </w:r>
      <w:r>
        <w:rPr>
          <w:rStyle w:val="FootnoteReference"/>
          <w:rFonts w:cs="AkzidenzGroteskBE-Bold"/>
          <w:b/>
          <w:bCs/>
          <w:u w:val="single"/>
        </w:rPr>
        <w:footnoteReference w:id="1"/>
      </w:r>
    </w:p>
    <w:p w:rsid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</w:p>
    <w:p w:rsid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  <w:r w:rsidRPr="00557D7B">
        <w:rPr>
          <w:rFonts w:cs="AkzidenzGroteskBE-Light"/>
        </w:rPr>
        <w:t>The following sample script can accompany an informed c</w:t>
      </w:r>
      <w:r>
        <w:rPr>
          <w:rFonts w:cs="AkzidenzGroteskBE-Light"/>
        </w:rPr>
        <w:t>onsent/assent form used locally</w:t>
      </w:r>
      <w:r w:rsidRPr="00557D7B">
        <w:rPr>
          <w:rFonts w:cs="AkzidenzGroteskBE-Light"/>
        </w:rPr>
        <w:t>.</w:t>
      </w:r>
    </w:p>
    <w:p w:rsidR="00557D7B" w:rsidRP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57D7B" w:rsidTr="00557D7B">
        <w:tc>
          <w:tcPr>
            <w:tcW w:w="9242" w:type="dxa"/>
          </w:tcPr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Hello [name of client].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My name is [name of staff] and I am here to help you. I am a c</w:t>
            </w:r>
            <w:r>
              <w:rPr>
                <w:rFonts w:cs="AkzidenzGroteskBE-Light"/>
              </w:rPr>
              <w:t xml:space="preserve">aseworker with [name of agency] </w:t>
            </w:r>
            <w:r w:rsidRPr="00557D7B">
              <w:rPr>
                <w:rFonts w:cs="AkzidenzGroteskBE-Light"/>
              </w:rPr>
              <w:t>and my role is to help children and families who have experienced difficulties. Many children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benefit from receiving our services. The first thing we will do is talk about what has happened to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you. The purpose of doing this is for me to learn about your situation so we can provide you with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information about the services available and help you connect with these service providers. The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benefits for receiving case management services include helping you access [insert description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of services available such as medical, psychosocial, legal/justice, and safety opportunities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in your community]. There are limited risks to receiving case management services [insert risks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based on your local settings/program].</w:t>
            </w:r>
            <w:r>
              <w:rPr>
                <w:rFonts w:cs="AkzidenzGroteskBE-Light"/>
              </w:rPr>
              <w:t xml:space="preserve"> 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It is important for you to know that I will keep what you tell me confidential, including any notes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that I write down during case management. This means that I will not tell anyone what you tell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me or any other information about your case, unless you ask me to, or it is information that I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need to share because you are in danger. I may not be able to keep all the information to myself,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and I will explain why. The times I would need to share the information you have given me is if: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 xml:space="preserve">» I find out that you are in very serious danger, I would have to </w:t>
            </w:r>
            <w:r>
              <w:rPr>
                <w:rFonts w:cs="AkzidenzGroteskBE-Light"/>
              </w:rPr>
              <w:t xml:space="preserve">tell [insert appropriate agency </w:t>
            </w:r>
            <w:r w:rsidRPr="00557D7B">
              <w:rPr>
                <w:rFonts w:cs="AkzidenzGroteskBE-Light"/>
              </w:rPr>
              <w:t>here] about it.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Or, you tell me you have made plans to seriously hurt yoursel</w:t>
            </w:r>
            <w:r>
              <w:rPr>
                <w:rFonts w:cs="AkzidenzGroteskBE-Light"/>
              </w:rPr>
              <w:t xml:space="preserve">f, I would have to tell your </w:t>
            </w:r>
            <w:r w:rsidRPr="00557D7B">
              <w:rPr>
                <w:rFonts w:cs="AkzidenzGroteskBE-Light"/>
              </w:rPr>
              <w:t>parents or another trusted adult. If you tell me you have made a plan to seriously hurt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someone else, I would have to report that. I would not be able to keep these problems just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between you and me.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[Explain mandatory reporting requirements as they apply in your local setting].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[Add any other exceptions to confidentiality. For example</w:t>
            </w:r>
            <w:r>
              <w:rPr>
                <w:rFonts w:cs="AkzidenzGroteskBE-Light"/>
              </w:rPr>
              <w:t xml:space="preserve">, in cases of UN or NGO workers </w:t>
            </w:r>
            <w:r w:rsidRPr="00557D7B">
              <w:rPr>
                <w:rFonts w:cs="AkzidenzGroteskBE-Light"/>
              </w:rPr>
              <w:t>perpetrating sexual abuse and exploitation].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There is another person or agency that can provide you w</w:t>
            </w:r>
            <w:r>
              <w:rPr>
                <w:rFonts w:cs="AkzidenzGroteskBE-Light"/>
              </w:rPr>
              <w:t xml:space="preserve">ith the support you need, and I </w:t>
            </w:r>
            <w:r w:rsidRPr="00557D7B">
              <w:rPr>
                <w:rFonts w:cs="AkzidenzGroteskBE-Light"/>
              </w:rPr>
              <w:t>have your permission to share your case with them. We will talk more about this later in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our discussion.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Therefore, we will not take any action in relation to your matter without your agreement, unless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we need to in order to protect your safety and comply with the law.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Before we begin, I would also like to share with you your rights as</w:t>
            </w:r>
            <w:r>
              <w:rPr>
                <w:rFonts w:cs="AkzidenzGroteskBE-Light"/>
              </w:rPr>
              <w:t xml:space="preserve"> we work together. I share this </w:t>
            </w:r>
            <w:r w:rsidRPr="00557D7B">
              <w:rPr>
                <w:rFonts w:cs="AkzidenzGroteskBE-Light"/>
              </w:rPr>
              <w:t>same information with everyone I speak with: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MyriadPro-Regular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You have the right to refuse to have your whole story–or</w:t>
            </w:r>
            <w:r>
              <w:rPr>
                <w:rFonts w:cs="AkzidenzGroteskBE-Light"/>
              </w:rPr>
              <w:t xml:space="preserve"> parts of your story–documented </w:t>
            </w:r>
            <w:r w:rsidRPr="00557D7B">
              <w:rPr>
                <w:rFonts w:cs="AkzidenzGroteskBE-Light"/>
              </w:rPr>
              <w:t xml:space="preserve">on case forms. </w:t>
            </w:r>
            <w:proofErr w:type="gramStart"/>
            <w:r w:rsidRPr="00557D7B">
              <w:rPr>
                <w:rFonts w:cs="AkzidenzGroteskBE-Light"/>
              </w:rPr>
              <w:t>It’s</w:t>
            </w:r>
            <w:proofErr w:type="gramEnd"/>
            <w:r w:rsidRPr="00557D7B">
              <w:rPr>
                <w:rFonts w:cs="AkzidenzGroteskBE-Light"/>
              </w:rPr>
              <w:t xml:space="preserve"> okay if there is something you want to tell me, but you’d rather I not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write it down while we talk.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You have the right not to answer any question that I ask yo</w:t>
            </w:r>
            <w:r>
              <w:rPr>
                <w:rFonts w:cs="AkzidenzGroteskBE-Light"/>
              </w:rPr>
              <w:t xml:space="preserve">u. You have the right to ask me </w:t>
            </w:r>
            <w:r w:rsidRPr="00557D7B">
              <w:rPr>
                <w:rFonts w:cs="AkzidenzGroteskBE-Light"/>
              </w:rPr>
              <w:t>to stop or slow down if you are feeling upset or scared.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lastRenderedPageBreak/>
              <w:t>»</w:t>
            </w:r>
            <w:r w:rsidRPr="00557D7B">
              <w:rPr>
                <w:rFonts w:cs="AkzidenzGroteskBE-Light"/>
              </w:rPr>
              <w:t>» You have the right to be interviewed alone or with a caregiver/trusted person with you.</w:t>
            </w:r>
            <w:r>
              <w:rPr>
                <w:rFonts w:cs="AkzidenzGroteskBE-Light"/>
              </w:rPr>
              <w:t xml:space="preserve"> 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This is your decision.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 xml:space="preserve">» You have the right to ask me any questions you want to, </w:t>
            </w:r>
            <w:r>
              <w:rPr>
                <w:rFonts w:cs="AkzidenzGroteskBE-Light"/>
              </w:rPr>
              <w:t xml:space="preserve">or to let me know if you do not </w:t>
            </w:r>
            <w:r w:rsidRPr="00557D7B">
              <w:rPr>
                <w:rFonts w:cs="AkzidenzGroteskBE-Light"/>
              </w:rPr>
              <w:t>understand something I say.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>» You have the right to refuse case management services and I</w:t>
            </w:r>
            <w:r>
              <w:rPr>
                <w:rFonts w:cs="AkzidenzGroteskBE-Light"/>
              </w:rPr>
              <w:t xml:space="preserve"> will share with you other </w:t>
            </w:r>
            <w:r w:rsidRPr="00557D7B">
              <w:rPr>
                <w:rFonts w:cs="AkzidenzGroteskBE-Light"/>
              </w:rPr>
              <w:t>options for services in the community.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Do you have any questions about my role and the services that we can offer you?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[Allow for time to answer any questions the child and caregiver</w:t>
            </w:r>
            <w:r>
              <w:rPr>
                <w:rFonts w:cs="AkzidenzGroteskBE-Light"/>
              </w:rPr>
              <w:t xml:space="preserve"> may have before moving forward </w:t>
            </w:r>
            <w:r w:rsidRPr="00557D7B">
              <w:rPr>
                <w:rFonts w:cs="AkzidenzGroteskBE-Light"/>
              </w:rPr>
              <w:t xml:space="preserve">to obtain their informed consent/assent to </w:t>
            </w:r>
            <w:proofErr w:type="gramStart"/>
            <w:r w:rsidRPr="00557D7B">
              <w:rPr>
                <w:rFonts w:cs="AkzidenzGroteskBE-Light"/>
              </w:rPr>
              <w:t>proceed</w:t>
            </w:r>
            <w:proofErr w:type="gramEnd"/>
            <w:r w:rsidRPr="00557D7B">
              <w:rPr>
                <w:rFonts w:cs="AkzidenzGroteskBE-Light"/>
              </w:rPr>
              <w:t>].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 xml:space="preserve">May I have your permission to </w:t>
            </w:r>
            <w:proofErr w:type="gramStart"/>
            <w:r w:rsidRPr="00557D7B">
              <w:rPr>
                <w:rFonts w:cs="AkzidenzGroteskBE-Light"/>
              </w:rPr>
              <w:t>proceed</w:t>
            </w:r>
            <w:proofErr w:type="gramEnd"/>
            <w:r w:rsidRPr="00557D7B">
              <w:rPr>
                <w:rFonts w:cs="AkzidenzGroteskBE-Light"/>
              </w:rPr>
              <w:t xml:space="preserve"> with case management services at this time?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MyriadPro-Regular"/>
              </w:rPr>
            </w:pP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 xml:space="preserve">» If </w:t>
            </w:r>
            <w:r w:rsidRPr="00557D7B">
              <w:rPr>
                <w:rFonts w:cs="AkzidenzGroteskBE-Md"/>
                <w:b/>
              </w:rPr>
              <w:t>YES</w:t>
            </w:r>
            <w:r w:rsidRPr="00557D7B">
              <w:rPr>
                <w:rFonts w:cs="AkzidenzGroteskBE-Light"/>
              </w:rPr>
              <w:t>, ask the child and caregiver to sign the informed c</w:t>
            </w:r>
            <w:r>
              <w:rPr>
                <w:rFonts w:cs="AkzidenzGroteskBE-Light"/>
              </w:rPr>
              <w:t xml:space="preserve">onsent/assent form for engaging </w:t>
            </w:r>
            <w:r w:rsidRPr="00557D7B">
              <w:rPr>
                <w:rFonts w:cs="AkzidenzGroteskBE-Light"/>
              </w:rPr>
              <w:t>in case management and proceed with case management services.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MyriadPro-Regular"/>
              </w:rPr>
              <w:t>»</w:t>
            </w:r>
            <w:r w:rsidRPr="00557D7B">
              <w:rPr>
                <w:rFonts w:cs="AkzidenzGroteskBE-Light"/>
              </w:rPr>
              <w:t xml:space="preserve">» If </w:t>
            </w:r>
            <w:r w:rsidRPr="00557D7B">
              <w:rPr>
                <w:rFonts w:cs="AkzidenzGroteskBE-Md"/>
                <w:b/>
              </w:rPr>
              <w:t>NO</w:t>
            </w:r>
            <w:r w:rsidRPr="00557D7B">
              <w:rPr>
                <w:rFonts w:cs="AkzidenzGroteskBE-Md"/>
              </w:rPr>
              <w:t xml:space="preserve">, </w:t>
            </w:r>
            <w:r w:rsidRPr="00557D7B">
              <w:rPr>
                <w:rFonts w:cs="AkzidenzGroteskBE-Light"/>
              </w:rPr>
              <w:t>provide information about other case management, s</w:t>
            </w:r>
            <w:r>
              <w:rPr>
                <w:rFonts w:cs="AkzidenzGroteskBE-Light"/>
              </w:rPr>
              <w:t xml:space="preserve">afety, health and legal/justice </w:t>
            </w:r>
            <w:r w:rsidRPr="00557D7B">
              <w:rPr>
                <w:rFonts w:cs="AkzidenzGroteskBE-Light"/>
              </w:rPr>
              <w:t>services in the community.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</w:tc>
      </w:tr>
    </w:tbl>
    <w:p w:rsid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</w:p>
    <w:p w:rsid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  <w:r w:rsidRPr="00557D7B">
        <w:rPr>
          <w:rFonts w:cs="AkzidenzGroteskBE-Light"/>
        </w:rPr>
        <w:t>In most situations, children and caregivers will be willing to giv</w:t>
      </w:r>
      <w:r>
        <w:rPr>
          <w:rFonts w:cs="AkzidenzGroteskBE-Light"/>
        </w:rPr>
        <w:t xml:space="preserve">e their informed consent and/or </w:t>
      </w:r>
      <w:r w:rsidRPr="00557D7B">
        <w:rPr>
          <w:rFonts w:cs="AkzidenzGroteskBE-Light"/>
        </w:rPr>
        <w:t xml:space="preserve">assent to participate in case management services. The caseworker </w:t>
      </w:r>
      <w:r>
        <w:rPr>
          <w:rFonts w:cs="AkzidenzGroteskBE-Light"/>
        </w:rPr>
        <w:t xml:space="preserve">should be skilled in presenting </w:t>
      </w:r>
      <w:r w:rsidRPr="00557D7B">
        <w:rPr>
          <w:rFonts w:cs="AkzidenzGroteskBE-Light"/>
        </w:rPr>
        <w:t>the information included in the sample statement above in a</w:t>
      </w:r>
      <w:r>
        <w:rPr>
          <w:rFonts w:cs="AkzidenzGroteskBE-Light"/>
        </w:rPr>
        <w:t xml:space="preserve"> non-threatening and supportive </w:t>
      </w:r>
      <w:r w:rsidRPr="00557D7B">
        <w:rPr>
          <w:rFonts w:cs="AkzidenzGroteskBE-Light"/>
        </w:rPr>
        <w:t>way. Children and caregivers should feel more secure i</w:t>
      </w:r>
      <w:r>
        <w:rPr>
          <w:rFonts w:cs="AkzidenzGroteskBE-Light"/>
        </w:rPr>
        <w:t xml:space="preserve">n talking with a caseworker and </w:t>
      </w:r>
      <w:r w:rsidRPr="00557D7B">
        <w:rPr>
          <w:rFonts w:cs="AkzidenzGroteskBE-Light"/>
        </w:rPr>
        <w:t>proceeding with case management once they have full and complete information. In each local</w:t>
      </w:r>
      <w:r>
        <w:rPr>
          <w:rFonts w:cs="AkzidenzGroteskBE-Light"/>
        </w:rPr>
        <w:t xml:space="preserve"> </w:t>
      </w:r>
      <w:r w:rsidRPr="00557D7B">
        <w:rPr>
          <w:rFonts w:cs="AkzidenzGroteskBE-Light"/>
        </w:rPr>
        <w:t>context, caseworkers will adjust their words and approaches to fit the context. This style of local</w:t>
      </w:r>
      <w:r>
        <w:rPr>
          <w:rFonts w:cs="AkzidenzGroteskBE-Light"/>
        </w:rPr>
        <w:t xml:space="preserve"> </w:t>
      </w:r>
      <w:r w:rsidRPr="00557D7B">
        <w:rPr>
          <w:rFonts w:cs="AkzidenzGroteskBE-Light"/>
        </w:rPr>
        <w:t>adaption is encouraged by the author of these guidelines.</w:t>
      </w:r>
    </w:p>
    <w:p w:rsidR="00557D7B" w:rsidRDefault="00557D7B" w:rsidP="00557D7B">
      <w:pPr>
        <w:autoSpaceDE w:val="0"/>
        <w:autoSpaceDN w:val="0"/>
        <w:adjustRightInd w:val="0"/>
        <w:spacing w:after="0" w:line="240" w:lineRule="auto"/>
        <w:rPr>
          <w:rFonts w:cs="AkzidenzGroteskBE-Light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57D7B" w:rsidTr="00557D7B">
        <w:tc>
          <w:tcPr>
            <w:tcW w:w="9242" w:type="dxa"/>
          </w:tcPr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BoldCn"/>
                <w:b/>
                <w:bCs/>
              </w:rPr>
            </w:pP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BoldCn"/>
                <w:b/>
                <w:bCs/>
              </w:rPr>
            </w:pPr>
            <w:r w:rsidRPr="00557D7B">
              <w:rPr>
                <w:rFonts w:cs="AkzidenzGroteskBE-BoldCn"/>
                <w:b/>
                <w:bCs/>
              </w:rPr>
              <w:t>Sample Script: Explaining Confidentiality to an 8-Year-Old Survivor</w:t>
            </w:r>
          </w:p>
          <w:p w:rsid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  <w:r w:rsidRPr="00557D7B">
              <w:rPr>
                <w:rFonts w:cs="AkzidenzGroteskBE-Light"/>
              </w:rPr>
              <w:t>“My job is to talk to children and help them with problems they face. I care about you and what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happened to you, and I want to keep you safe. What you tell</w:t>
            </w:r>
            <w:r>
              <w:rPr>
                <w:rFonts w:cs="AkzidenzGroteskBE-Light"/>
              </w:rPr>
              <w:t xml:space="preserve"> me is between you and me only, </w:t>
            </w:r>
            <w:r w:rsidRPr="00557D7B">
              <w:rPr>
                <w:rFonts w:cs="AkzidenzGroteskBE-Light"/>
              </w:rPr>
              <w:t>unless there is something that you tell me that worries me or if you need help that I cannot give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you. If I am worried about your safety, I may need to talk to someone who can help you. If we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need to get you more help in order to check your body or talk to someone who can help keep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you safe, we will talk together about that other person, and decide what we should say. My job is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to try and make sure that you are not hurt anymore, so we may need to also get help from other</w:t>
            </w:r>
            <w:r>
              <w:rPr>
                <w:rFonts w:cs="AkzidenzGroteskBE-Light"/>
              </w:rPr>
              <w:t xml:space="preserve"> </w:t>
            </w:r>
            <w:r w:rsidRPr="00557D7B">
              <w:rPr>
                <w:rFonts w:cs="AkzidenzGroteskBE-Light"/>
              </w:rPr>
              <w:t>people in order to keep you safe and healthy. Does this sound okay with you?”</w:t>
            </w:r>
          </w:p>
          <w:p w:rsidR="00557D7B" w:rsidRPr="00557D7B" w:rsidRDefault="00557D7B" w:rsidP="00557D7B">
            <w:pPr>
              <w:autoSpaceDE w:val="0"/>
              <w:autoSpaceDN w:val="0"/>
              <w:adjustRightInd w:val="0"/>
              <w:rPr>
                <w:rFonts w:cs="AkzidenzGroteskBE-Light"/>
              </w:rPr>
            </w:pPr>
          </w:p>
        </w:tc>
      </w:tr>
    </w:tbl>
    <w:p w:rsidR="00557D7B" w:rsidRPr="00557D7B" w:rsidRDefault="00557D7B" w:rsidP="00557D7B">
      <w:pPr>
        <w:autoSpaceDE w:val="0"/>
        <w:autoSpaceDN w:val="0"/>
        <w:adjustRightInd w:val="0"/>
        <w:spacing w:after="0" w:line="240" w:lineRule="auto"/>
      </w:pPr>
    </w:p>
    <w:sectPr w:rsidR="00557D7B" w:rsidRPr="00557D7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7A1" w:rsidRDefault="00E917A1" w:rsidP="00557D7B">
      <w:pPr>
        <w:spacing w:after="0" w:line="240" w:lineRule="auto"/>
      </w:pPr>
      <w:r>
        <w:separator/>
      </w:r>
    </w:p>
  </w:endnote>
  <w:endnote w:type="continuationSeparator" w:id="0">
    <w:p w:rsidR="00E917A1" w:rsidRDefault="00E917A1" w:rsidP="00557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GroteskB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zidenzGroteskB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7A1" w:rsidRDefault="00E917A1" w:rsidP="00557D7B">
      <w:pPr>
        <w:spacing w:after="0" w:line="240" w:lineRule="auto"/>
      </w:pPr>
      <w:r>
        <w:separator/>
      </w:r>
    </w:p>
  </w:footnote>
  <w:footnote w:type="continuationSeparator" w:id="0">
    <w:p w:rsidR="00E917A1" w:rsidRDefault="00E917A1" w:rsidP="00557D7B">
      <w:pPr>
        <w:spacing w:after="0" w:line="240" w:lineRule="auto"/>
      </w:pPr>
      <w:r>
        <w:continuationSeparator/>
      </w:r>
    </w:p>
  </w:footnote>
  <w:footnote w:id="1">
    <w:p w:rsidR="00557D7B" w:rsidRPr="00557D7B" w:rsidRDefault="00557D7B" w:rsidP="00557D7B">
      <w:pPr>
        <w:autoSpaceDE w:val="0"/>
        <w:autoSpaceDN w:val="0"/>
        <w:adjustRightInd w:val="0"/>
        <w:spacing w:line="288" w:lineRule="auto"/>
        <w:rPr>
          <w:sz w:val="20"/>
        </w:rPr>
      </w:pPr>
      <w:r w:rsidRPr="00557D7B">
        <w:rPr>
          <w:rStyle w:val="FootnoteReference"/>
          <w:sz w:val="20"/>
        </w:rPr>
        <w:footnoteRef/>
      </w:r>
      <w:r w:rsidRPr="00557D7B">
        <w:rPr>
          <w:sz w:val="20"/>
        </w:rPr>
        <w:t xml:space="preserve"> </w:t>
      </w:r>
      <w:r w:rsidRPr="00557D7B">
        <w:rPr>
          <w:rFonts w:cs="Tahoma"/>
          <w:sz w:val="20"/>
        </w:rPr>
        <w:t xml:space="preserve">Caring for Child Survivors </w:t>
      </w:r>
      <w:r w:rsidRPr="00557D7B">
        <w:rPr>
          <w:bCs/>
          <w:sz w:val="20"/>
        </w:rPr>
        <w:t xml:space="preserve">of Sexual Abuse: </w:t>
      </w:r>
      <w:r w:rsidRPr="00557D7B">
        <w:rPr>
          <w:sz w:val="20"/>
        </w:rPr>
        <w:t xml:space="preserve">Guidelines for health and psychosocial service providers in humanitarian settings (2012), International Rescue Committee and UNICEF: </w:t>
      </w:r>
      <w:hyperlink r:id="rId1" w:history="1">
        <w:r w:rsidRPr="00557D7B">
          <w:rPr>
            <w:rStyle w:val="Hyperlink"/>
            <w:sz w:val="20"/>
          </w:rPr>
          <w:t>http://www.unicef.org/pacificislands/IRC_CCSGuide_FullGuide_lowres.pdf</w:t>
        </w:r>
      </w:hyperlink>
      <w:r w:rsidRPr="00557D7B">
        <w:rPr>
          <w:sz w:val="20"/>
        </w:rPr>
        <w:t xml:space="preserve">, p. 97 and 118-9.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D7B" w:rsidRPr="00557D7B" w:rsidRDefault="00557D7B">
    <w:pPr>
      <w:pStyle w:val="Header"/>
      <w:rPr>
        <w:b/>
        <w:color w:val="808080" w:themeColor="background1" w:themeShade="80"/>
      </w:rPr>
    </w:pPr>
    <w:r w:rsidRPr="00EA1755">
      <w:rPr>
        <w:b/>
        <w:color w:val="808080" w:themeColor="background1" w:themeShade="80"/>
      </w:rPr>
      <w:t xml:space="preserve">Case Management Training </w:t>
    </w:r>
    <w:r>
      <w:rPr>
        <w:b/>
        <w:color w:val="808080" w:themeColor="background1" w:themeShade="80"/>
      </w:rPr>
      <w:t xml:space="preserve">Manual </w:t>
    </w:r>
    <w:r w:rsidRPr="00EA1755">
      <w:rPr>
        <w:b/>
        <w:color w:val="808080" w:themeColor="background1" w:themeShade="80"/>
      </w:rPr>
      <w:tab/>
    </w:r>
    <w:r w:rsidRPr="00EA1755">
      <w:rPr>
        <w:b/>
        <w:color w:val="808080" w:themeColor="background1" w:themeShade="80"/>
      </w:rPr>
      <w:tab/>
      <w:t>Case Management Task Force</w:t>
    </w:r>
  </w:p>
  <w:p w:rsidR="00557D7B" w:rsidRDefault="00557D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825F5"/>
    <w:multiLevelType w:val="hybridMultilevel"/>
    <w:tmpl w:val="E73EF7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7B"/>
    <w:rsid w:val="004F3400"/>
    <w:rsid w:val="00557D7B"/>
    <w:rsid w:val="005F6A38"/>
    <w:rsid w:val="009A4F6A"/>
    <w:rsid w:val="00BD3FE1"/>
    <w:rsid w:val="00BE4596"/>
    <w:rsid w:val="00E9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D7B"/>
  </w:style>
  <w:style w:type="paragraph" w:styleId="Footer">
    <w:name w:val="footer"/>
    <w:basedOn w:val="Normal"/>
    <w:link w:val="FooterChar"/>
    <w:uiPriority w:val="99"/>
    <w:unhideWhenUsed/>
    <w:rsid w:val="00557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D7B"/>
  </w:style>
  <w:style w:type="paragraph" w:styleId="BalloonText">
    <w:name w:val="Balloon Text"/>
    <w:basedOn w:val="Normal"/>
    <w:link w:val="BalloonTextChar"/>
    <w:uiPriority w:val="99"/>
    <w:semiHidden/>
    <w:unhideWhenUsed/>
    <w:rsid w:val="00557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7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57D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7D7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D7B"/>
    <w:rPr>
      <w:vertAlign w:val="superscript"/>
    </w:rPr>
  </w:style>
  <w:style w:type="paragraph" w:styleId="ListParagraph">
    <w:name w:val="List Paragraph"/>
    <w:basedOn w:val="Normal"/>
    <w:uiPriority w:val="34"/>
    <w:qFormat/>
    <w:rsid w:val="00557D7B"/>
    <w:pPr>
      <w:spacing w:after="0" w:line="240" w:lineRule="auto"/>
      <w:ind w:left="720"/>
      <w:contextualSpacing/>
    </w:pPr>
    <w:rPr>
      <w:rFonts w:ascii="Calibri" w:eastAsia="MS Mincho" w:hAnsi="Calibri" w:cs="Times New Roman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557D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D7B"/>
  </w:style>
  <w:style w:type="paragraph" w:styleId="Footer">
    <w:name w:val="footer"/>
    <w:basedOn w:val="Normal"/>
    <w:link w:val="FooterChar"/>
    <w:uiPriority w:val="99"/>
    <w:unhideWhenUsed/>
    <w:rsid w:val="00557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D7B"/>
  </w:style>
  <w:style w:type="paragraph" w:styleId="BalloonText">
    <w:name w:val="Balloon Text"/>
    <w:basedOn w:val="Normal"/>
    <w:link w:val="BalloonTextChar"/>
    <w:uiPriority w:val="99"/>
    <w:semiHidden/>
    <w:unhideWhenUsed/>
    <w:rsid w:val="00557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7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57D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7D7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D7B"/>
    <w:rPr>
      <w:vertAlign w:val="superscript"/>
    </w:rPr>
  </w:style>
  <w:style w:type="paragraph" w:styleId="ListParagraph">
    <w:name w:val="List Paragraph"/>
    <w:basedOn w:val="Normal"/>
    <w:uiPriority w:val="34"/>
    <w:qFormat/>
    <w:rsid w:val="00557D7B"/>
    <w:pPr>
      <w:spacing w:after="0" w:line="240" w:lineRule="auto"/>
      <w:ind w:left="720"/>
      <w:contextualSpacing/>
    </w:pPr>
    <w:rPr>
      <w:rFonts w:ascii="Calibri" w:eastAsia="MS Mincho" w:hAnsi="Calibri" w:cs="Times New Roman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557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cef.org/pacificislands/IRC_CCSGuide_FullGuide_lowr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D793-8A2E-4591-B658-069D041E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1</cp:revision>
  <dcterms:created xsi:type="dcterms:W3CDTF">2014-02-10T14:48:00Z</dcterms:created>
  <dcterms:modified xsi:type="dcterms:W3CDTF">2014-02-10T14:56:00Z</dcterms:modified>
</cp:coreProperties>
</file>